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D5C72" w14:textId="77777777" w:rsidR="006B6A26" w:rsidRDefault="001C7335">
      <w:pPr>
        <w:spacing w:after="161"/>
        <w:ind w:left="-5"/>
        <w:rPr>
          <w:b/>
        </w:rPr>
      </w:pPr>
      <w:bookmarkStart w:id="0" w:name="_GoBack"/>
      <w:bookmarkEnd w:id="0"/>
      <w:r>
        <w:rPr>
          <w:b/>
        </w:rPr>
        <w:t xml:space="preserve">Recruitment of independent </w:t>
      </w:r>
      <w:r w:rsidR="006B6A26">
        <w:rPr>
          <w:b/>
        </w:rPr>
        <w:t>directors</w:t>
      </w:r>
      <w:r>
        <w:rPr>
          <w:b/>
        </w:rPr>
        <w:t xml:space="preserve"> to the </w:t>
      </w:r>
      <w:r w:rsidR="006B6A26">
        <w:rPr>
          <w:b/>
        </w:rPr>
        <w:t>Highland Housing Alliance</w:t>
      </w:r>
    </w:p>
    <w:p w14:paraId="24106CDD" w14:textId="77777777" w:rsidR="003879BA" w:rsidRDefault="001C7335">
      <w:pPr>
        <w:spacing w:after="161"/>
        <w:ind w:left="-5"/>
      </w:pPr>
      <w:r>
        <w:rPr>
          <w:b/>
        </w:rPr>
        <w:t xml:space="preserve">Person Specification:  </w:t>
      </w:r>
    </w:p>
    <w:p w14:paraId="252D1FE5" w14:textId="77777777" w:rsidR="003879BA" w:rsidRDefault="001C7335">
      <w:pPr>
        <w:spacing w:after="1"/>
        <w:ind w:left="-5"/>
      </w:pPr>
      <w:r>
        <w:rPr>
          <w:b/>
        </w:rPr>
        <w:t>Priority skills/experience:</w:t>
      </w:r>
      <w:r>
        <w:t xml:space="preserve"> Note: not all candidates need to demonstrate the below priority skills. </w:t>
      </w:r>
    </w:p>
    <w:tbl>
      <w:tblPr>
        <w:tblStyle w:val="TableGrid"/>
        <w:tblW w:w="9018" w:type="dxa"/>
        <w:tblInd w:w="5" w:type="dxa"/>
        <w:tblCellMar>
          <w:top w:w="47" w:type="dxa"/>
          <w:left w:w="108" w:type="dxa"/>
          <w:right w:w="73" w:type="dxa"/>
        </w:tblCellMar>
        <w:tblLook w:val="04A0" w:firstRow="1" w:lastRow="0" w:firstColumn="1" w:lastColumn="0" w:noHBand="0" w:noVBand="1"/>
      </w:tblPr>
      <w:tblGrid>
        <w:gridCol w:w="2593"/>
        <w:gridCol w:w="3751"/>
        <w:gridCol w:w="2674"/>
      </w:tblGrid>
      <w:tr w:rsidR="003879BA" w14:paraId="2C6225E4" w14:textId="77777777">
        <w:trPr>
          <w:trHeight w:val="1718"/>
        </w:trPr>
        <w:tc>
          <w:tcPr>
            <w:tcW w:w="2593" w:type="dxa"/>
            <w:tcBorders>
              <w:top w:val="single" w:sz="4" w:space="0" w:color="000000"/>
              <w:left w:val="single" w:sz="4" w:space="0" w:color="000000"/>
              <w:bottom w:val="single" w:sz="4" w:space="0" w:color="000000"/>
              <w:right w:val="single" w:sz="4" w:space="0" w:color="000000"/>
            </w:tcBorders>
          </w:tcPr>
          <w:p w14:paraId="4F2D6437" w14:textId="77777777" w:rsidR="003879BA" w:rsidRDefault="001C7335">
            <w:pPr>
              <w:spacing w:after="0" w:line="259" w:lineRule="auto"/>
              <w:ind w:left="0" w:firstLine="0"/>
            </w:pPr>
            <w:r>
              <w:rPr>
                <w:sz w:val="20"/>
              </w:rPr>
              <w:t xml:space="preserve">Financial management, accounting, risk.  </w:t>
            </w:r>
          </w:p>
        </w:tc>
        <w:tc>
          <w:tcPr>
            <w:tcW w:w="3752" w:type="dxa"/>
            <w:tcBorders>
              <w:top w:val="single" w:sz="4" w:space="0" w:color="000000"/>
              <w:left w:val="single" w:sz="4" w:space="0" w:color="000000"/>
              <w:bottom w:val="single" w:sz="4" w:space="0" w:color="000000"/>
              <w:right w:val="single" w:sz="4" w:space="0" w:color="000000"/>
            </w:tcBorders>
          </w:tcPr>
          <w:p w14:paraId="1B6A6B86" w14:textId="77777777" w:rsidR="006B6A26" w:rsidRDefault="001C7335" w:rsidP="006B6A26">
            <w:pPr>
              <w:spacing w:after="1" w:line="241" w:lineRule="auto"/>
              <w:ind w:left="0" w:firstLine="0"/>
              <w:rPr>
                <w:sz w:val="20"/>
              </w:rPr>
            </w:pPr>
            <w:r>
              <w:rPr>
                <w:sz w:val="20"/>
              </w:rPr>
              <w:t xml:space="preserve">We need a member who has experience of working in finance, audit or risk who would be able to offer advice to the </w:t>
            </w:r>
            <w:r w:rsidR="006B6A26">
              <w:rPr>
                <w:sz w:val="20"/>
              </w:rPr>
              <w:t>board.</w:t>
            </w:r>
          </w:p>
          <w:p w14:paraId="5CABA97A" w14:textId="77777777" w:rsidR="003879BA" w:rsidRDefault="001C7335" w:rsidP="006B6A26">
            <w:pPr>
              <w:spacing w:after="1" w:line="241" w:lineRule="auto"/>
              <w:ind w:left="0" w:firstLine="0"/>
            </w:pPr>
            <w:r>
              <w:rPr>
                <w:sz w:val="20"/>
              </w:rPr>
              <w:t xml:space="preserve">It would be an advantage if you had a formal qualification in finance.  </w:t>
            </w:r>
          </w:p>
        </w:tc>
        <w:tc>
          <w:tcPr>
            <w:tcW w:w="2674" w:type="dxa"/>
            <w:tcBorders>
              <w:top w:val="single" w:sz="4" w:space="0" w:color="000000"/>
              <w:left w:val="single" w:sz="4" w:space="0" w:color="000000"/>
              <w:bottom w:val="single" w:sz="4" w:space="0" w:color="000000"/>
              <w:right w:val="single" w:sz="4" w:space="0" w:color="000000"/>
            </w:tcBorders>
          </w:tcPr>
          <w:p w14:paraId="40919732" w14:textId="77777777" w:rsidR="003879BA" w:rsidRDefault="001C7335">
            <w:pPr>
              <w:spacing w:after="0" w:line="259" w:lineRule="auto"/>
              <w:ind w:left="0" w:firstLine="0"/>
            </w:pPr>
            <w:r>
              <w:rPr>
                <w:sz w:val="20"/>
              </w:rPr>
              <w:t xml:space="preserve">We will want you to tell us about your experience and how this has been gained in the written application. We will also be having a discussion with you about this during the interview. </w:t>
            </w:r>
          </w:p>
        </w:tc>
      </w:tr>
      <w:tr w:rsidR="003879BA" w14:paraId="4FB21FF0" w14:textId="77777777">
        <w:trPr>
          <w:trHeight w:val="1964"/>
        </w:trPr>
        <w:tc>
          <w:tcPr>
            <w:tcW w:w="2593" w:type="dxa"/>
            <w:tcBorders>
              <w:top w:val="single" w:sz="4" w:space="0" w:color="000000"/>
              <w:left w:val="single" w:sz="4" w:space="0" w:color="000000"/>
              <w:bottom w:val="single" w:sz="4" w:space="0" w:color="000000"/>
              <w:right w:val="single" w:sz="4" w:space="0" w:color="000000"/>
            </w:tcBorders>
          </w:tcPr>
          <w:p w14:paraId="4C5475AB" w14:textId="77777777" w:rsidR="003879BA" w:rsidRDefault="006B6A26">
            <w:pPr>
              <w:spacing w:after="0" w:line="259" w:lineRule="auto"/>
              <w:ind w:left="0" w:right="24" w:firstLine="0"/>
            </w:pPr>
            <w:r>
              <w:rPr>
                <w:sz w:val="20"/>
              </w:rPr>
              <w:t>Development of housing, property market</w:t>
            </w:r>
            <w:r w:rsidR="001C7335">
              <w:rPr>
                <w:sz w:val="20"/>
              </w:rPr>
              <w:t xml:space="preserve">  </w:t>
            </w:r>
          </w:p>
        </w:tc>
        <w:tc>
          <w:tcPr>
            <w:tcW w:w="3752" w:type="dxa"/>
            <w:tcBorders>
              <w:top w:val="single" w:sz="4" w:space="0" w:color="000000"/>
              <w:left w:val="single" w:sz="4" w:space="0" w:color="000000"/>
              <w:bottom w:val="single" w:sz="4" w:space="0" w:color="000000"/>
              <w:right w:val="single" w:sz="4" w:space="0" w:color="000000"/>
            </w:tcBorders>
          </w:tcPr>
          <w:p w14:paraId="5F32F2CB" w14:textId="77777777" w:rsidR="003879BA" w:rsidRDefault="006B6A26">
            <w:pPr>
              <w:spacing w:after="0" w:line="259" w:lineRule="auto"/>
              <w:ind w:left="0" w:right="10" w:firstLine="0"/>
            </w:pPr>
            <w:r>
              <w:rPr>
                <w:sz w:val="20"/>
              </w:rPr>
              <w:t>We need a member who has experience of working in property markets, preferably housing and has knowledge of the market in the Highlands.</w:t>
            </w:r>
          </w:p>
        </w:tc>
        <w:tc>
          <w:tcPr>
            <w:tcW w:w="2674" w:type="dxa"/>
            <w:tcBorders>
              <w:top w:val="single" w:sz="4" w:space="0" w:color="000000"/>
              <w:left w:val="single" w:sz="4" w:space="0" w:color="000000"/>
              <w:bottom w:val="single" w:sz="4" w:space="0" w:color="000000"/>
              <w:right w:val="single" w:sz="4" w:space="0" w:color="000000"/>
            </w:tcBorders>
          </w:tcPr>
          <w:p w14:paraId="40992F23" w14:textId="77777777" w:rsidR="003879BA" w:rsidRDefault="001C7335">
            <w:pPr>
              <w:spacing w:after="0" w:line="259" w:lineRule="auto"/>
              <w:ind w:left="0" w:firstLine="0"/>
            </w:pPr>
            <w:r>
              <w:rPr>
                <w:sz w:val="20"/>
              </w:rPr>
              <w:t xml:space="preserve">We will want you to tell us about your knowledge/understanding and how this has been gained in the written application. We will also be having a discussion with you about this during the interview </w:t>
            </w:r>
          </w:p>
        </w:tc>
      </w:tr>
    </w:tbl>
    <w:p w14:paraId="7F802C4D" w14:textId="77777777" w:rsidR="003879BA" w:rsidRDefault="001C7335">
      <w:pPr>
        <w:spacing w:after="160" w:line="259" w:lineRule="auto"/>
        <w:ind w:left="0" w:firstLine="0"/>
      </w:pPr>
      <w:r>
        <w:t xml:space="preserve"> </w:t>
      </w:r>
    </w:p>
    <w:p w14:paraId="7330784F" w14:textId="77777777" w:rsidR="003879BA" w:rsidRDefault="001C7335">
      <w:pPr>
        <w:spacing w:after="1"/>
        <w:ind w:left="-5"/>
      </w:pPr>
      <w:r>
        <w:rPr>
          <w:b/>
        </w:rPr>
        <w:t xml:space="preserve">General Skills &amp; Personal Qualities: </w:t>
      </w:r>
      <w:r>
        <w:t xml:space="preserve">(we will want all applicants to demonstrate these) </w:t>
      </w:r>
    </w:p>
    <w:tbl>
      <w:tblPr>
        <w:tblStyle w:val="TableGrid"/>
        <w:tblW w:w="9018" w:type="dxa"/>
        <w:tblInd w:w="5" w:type="dxa"/>
        <w:tblCellMar>
          <w:top w:w="45" w:type="dxa"/>
          <w:left w:w="108" w:type="dxa"/>
          <w:right w:w="70" w:type="dxa"/>
        </w:tblCellMar>
        <w:tblLook w:val="04A0" w:firstRow="1" w:lastRow="0" w:firstColumn="1" w:lastColumn="0" w:noHBand="0" w:noVBand="1"/>
      </w:tblPr>
      <w:tblGrid>
        <w:gridCol w:w="2296"/>
        <w:gridCol w:w="3769"/>
        <w:gridCol w:w="2953"/>
      </w:tblGrid>
      <w:tr w:rsidR="003879BA" w14:paraId="5F7C3F21" w14:textId="77777777">
        <w:trPr>
          <w:trHeight w:val="2748"/>
        </w:trPr>
        <w:tc>
          <w:tcPr>
            <w:tcW w:w="2297" w:type="dxa"/>
            <w:tcBorders>
              <w:top w:val="single" w:sz="4" w:space="0" w:color="000000"/>
              <w:left w:val="single" w:sz="4" w:space="0" w:color="000000"/>
              <w:bottom w:val="single" w:sz="4" w:space="0" w:color="000000"/>
              <w:right w:val="single" w:sz="4" w:space="0" w:color="000000"/>
            </w:tcBorders>
          </w:tcPr>
          <w:p w14:paraId="25847619" w14:textId="77777777" w:rsidR="003879BA" w:rsidRDefault="001C7335">
            <w:pPr>
              <w:spacing w:after="0" w:line="259" w:lineRule="auto"/>
              <w:ind w:left="0" w:right="14" w:firstLine="0"/>
            </w:pPr>
            <w:r>
              <w:rPr>
                <w:sz w:val="20"/>
              </w:rPr>
              <w:t xml:space="preserve">Working collaboratively &amp; constructively with others </w:t>
            </w:r>
          </w:p>
        </w:tc>
        <w:tc>
          <w:tcPr>
            <w:tcW w:w="3769" w:type="dxa"/>
            <w:tcBorders>
              <w:top w:val="single" w:sz="4" w:space="0" w:color="000000"/>
              <w:left w:val="single" w:sz="4" w:space="0" w:color="000000"/>
              <w:bottom w:val="single" w:sz="4" w:space="0" w:color="000000"/>
              <w:right w:val="single" w:sz="4" w:space="0" w:color="000000"/>
            </w:tcBorders>
          </w:tcPr>
          <w:p w14:paraId="65B3593F" w14:textId="77777777" w:rsidR="003879BA" w:rsidRDefault="001C7335">
            <w:pPr>
              <w:numPr>
                <w:ilvl w:val="0"/>
                <w:numId w:val="1"/>
              </w:numPr>
              <w:spacing w:after="40" w:line="242" w:lineRule="auto"/>
              <w:ind w:hanging="360"/>
            </w:pPr>
            <w:r>
              <w:rPr>
                <w:sz w:val="20"/>
              </w:rPr>
              <w:t xml:space="preserve">appreciating the knowledge/skills of colleagues </w:t>
            </w:r>
          </w:p>
          <w:p w14:paraId="2C73C09F" w14:textId="77777777" w:rsidR="003879BA" w:rsidRDefault="001C7335">
            <w:pPr>
              <w:numPr>
                <w:ilvl w:val="0"/>
                <w:numId w:val="1"/>
              </w:numPr>
              <w:spacing w:after="40" w:line="242" w:lineRule="auto"/>
              <w:ind w:hanging="360"/>
            </w:pPr>
            <w:r>
              <w:rPr>
                <w:sz w:val="20"/>
              </w:rPr>
              <w:t xml:space="preserve">supporting colleagues whenever possible </w:t>
            </w:r>
          </w:p>
          <w:p w14:paraId="6FB15B77" w14:textId="77777777" w:rsidR="003879BA" w:rsidRDefault="001C7335">
            <w:pPr>
              <w:numPr>
                <w:ilvl w:val="0"/>
                <w:numId w:val="1"/>
              </w:numPr>
              <w:spacing w:after="40" w:line="242" w:lineRule="auto"/>
              <w:ind w:hanging="360"/>
            </w:pPr>
            <w:r>
              <w:rPr>
                <w:sz w:val="20"/>
              </w:rPr>
              <w:t xml:space="preserve">sharing knowledge at every opportunity </w:t>
            </w:r>
          </w:p>
          <w:p w14:paraId="020EDDEB" w14:textId="77777777" w:rsidR="003879BA" w:rsidRDefault="001C7335">
            <w:pPr>
              <w:numPr>
                <w:ilvl w:val="0"/>
                <w:numId w:val="1"/>
              </w:numPr>
              <w:spacing w:after="40" w:line="242" w:lineRule="auto"/>
              <w:ind w:hanging="360"/>
            </w:pPr>
            <w:r>
              <w:rPr>
                <w:sz w:val="20"/>
              </w:rPr>
              <w:t xml:space="preserve">showing respect for colleagues and stakeholders  </w:t>
            </w:r>
          </w:p>
          <w:p w14:paraId="0F643340" w14:textId="77777777" w:rsidR="003879BA" w:rsidRDefault="001C7335">
            <w:pPr>
              <w:numPr>
                <w:ilvl w:val="0"/>
                <w:numId w:val="1"/>
              </w:numPr>
              <w:spacing w:after="0" w:line="259" w:lineRule="auto"/>
              <w:ind w:hanging="360"/>
            </w:pPr>
            <w:r>
              <w:rPr>
                <w:sz w:val="20"/>
              </w:rPr>
              <w:t xml:space="preserve">striving to achieve consensus able to accept a consensus decision even if it goes against a personal view </w:t>
            </w:r>
          </w:p>
        </w:tc>
        <w:tc>
          <w:tcPr>
            <w:tcW w:w="2953" w:type="dxa"/>
            <w:tcBorders>
              <w:top w:val="single" w:sz="4" w:space="0" w:color="000000"/>
              <w:left w:val="single" w:sz="4" w:space="0" w:color="000000"/>
              <w:bottom w:val="single" w:sz="4" w:space="0" w:color="000000"/>
              <w:right w:val="single" w:sz="4" w:space="0" w:color="000000"/>
            </w:tcBorders>
          </w:tcPr>
          <w:p w14:paraId="120EDE8B" w14:textId="77777777" w:rsidR="003879BA" w:rsidRDefault="001C7335">
            <w:pPr>
              <w:spacing w:after="0" w:line="259" w:lineRule="auto"/>
              <w:ind w:left="0" w:firstLine="0"/>
            </w:pPr>
            <w:r>
              <w:rPr>
                <w:sz w:val="20"/>
              </w:rPr>
              <w:t xml:space="preserve">During the interview we will ask you to give us some practical examples of situations where you have worked collaboratively and constructively with others. This may have been in employment, through working in the community or in a voluntary capacity </w:t>
            </w:r>
          </w:p>
        </w:tc>
      </w:tr>
      <w:tr w:rsidR="003879BA" w14:paraId="03D5793A" w14:textId="77777777">
        <w:trPr>
          <w:trHeight w:val="1997"/>
        </w:trPr>
        <w:tc>
          <w:tcPr>
            <w:tcW w:w="2297" w:type="dxa"/>
            <w:tcBorders>
              <w:top w:val="single" w:sz="4" w:space="0" w:color="000000"/>
              <w:left w:val="single" w:sz="4" w:space="0" w:color="000000"/>
              <w:bottom w:val="single" w:sz="4" w:space="0" w:color="000000"/>
              <w:right w:val="single" w:sz="4" w:space="0" w:color="000000"/>
            </w:tcBorders>
          </w:tcPr>
          <w:p w14:paraId="3C8EBD84" w14:textId="77777777" w:rsidR="003879BA" w:rsidRDefault="001C7335">
            <w:pPr>
              <w:spacing w:after="0" w:line="259" w:lineRule="auto"/>
              <w:ind w:left="0" w:firstLine="0"/>
            </w:pPr>
            <w:r>
              <w:rPr>
                <w:sz w:val="20"/>
              </w:rPr>
              <w:t xml:space="preserve">Challenging the views of others in a constructive and supportive way </w:t>
            </w:r>
          </w:p>
        </w:tc>
        <w:tc>
          <w:tcPr>
            <w:tcW w:w="3769" w:type="dxa"/>
            <w:tcBorders>
              <w:top w:val="single" w:sz="4" w:space="0" w:color="000000"/>
              <w:left w:val="single" w:sz="4" w:space="0" w:color="000000"/>
              <w:bottom w:val="single" w:sz="4" w:space="0" w:color="000000"/>
              <w:right w:val="single" w:sz="4" w:space="0" w:color="000000"/>
            </w:tcBorders>
          </w:tcPr>
          <w:p w14:paraId="4B093357" w14:textId="77777777" w:rsidR="003879BA" w:rsidRDefault="001C7335">
            <w:pPr>
              <w:numPr>
                <w:ilvl w:val="0"/>
                <w:numId w:val="2"/>
              </w:numPr>
              <w:spacing w:after="40" w:line="242" w:lineRule="auto"/>
              <w:ind w:right="36" w:hanging="360"/>
            </w:pPr>
            <w:r>
              <w:rPr>
                <w:sz w:val="20"/>
              </w:rPr>
              <w:t xml:space="preserve">being confident in questioning proposals and debating issues. </w:t>
            </w:r>
          </w:p>
          <w:p w14:paraId="3B0367E6" w14:textId="77777777" w:rsidR="003879BA" w:rsidRDefault="001C7335">
            <w:pPr>
              <w:numPr>
                <w:ilvl w:val="0"/>
                <w:numId w:val="2"/>
              </w:numPr>
              <w:spacing w:after="40" w:line="242" w:lineRule="auto"/>
              <w:ind w:right="36" w:hanging="360"/>
            </w:pPr>
            <w:r>
              <w:rPr>
                <w:sz w:val="20"/>
              </w:rPr>
              <w:t xml:space="preserve">putting forward your views in an objective way  </w:t>
            </w:r>
          </w:p>
          <w:p w14:paraId="0CB5AD7D" w14:textId="77777777" w:rsidR="003879BA" w:rsidRDefault="001C7335">
            <w:pPr>
              <w:numPr>
                <w:ilvl w:val="0"/>
                <w:numId w:val="2"/>
              </w:numPr>
              <w:spacing w:after="0" w:line="242" w:lineRule="auto"/>
              <w:ind w:right="36" w:hanging="360"/>
            </w:pPr>
            <w:r>
              <w:rPr>
                <w:sz w:val="20"/>
              </w:rPr>
              <w:t xml:space="preserve">not being too dogmatic about your own perspective.   </w:t>
            </w:r>
          </w:p>
          <w:p w14:paraId="30CD3A1A" w14:textId="77777777" w:rsidR="003879BA" w:rsidRDefault="001C7335" w:rsidP="007E0AEC">
            <w:pPr>
              <w:pStyle w:val="ListParagraph"/>
              <w:spacing w:after="0" w:line="259" w:lineRule="auto"/>
              <w:ind w:left="721" w:firstLine="0"/>
            </w:pPr>
            <w:r w:rsidRPr="007E0AEC">
              <w:rPr>
                <w:sz w:val="20"/>
              </w:rPr>
              <w:t xml:space="preserve">helping others to consider their own position in a non-confrontational way </w:t>
            </w:r>
          </w:p>
        </w:tc>
        <w:tc>
          <w:tcPr>
            <w:tcW w:w="2953" w:type="dxa"/>
            <w:tcBorders>
              <w:top w:val="single" w:sz="4" w:space="0" w:color="000000"/>
              <w:left w:val="single" w:sz="4" w:space="0" w:color="000000"/>
              <w:bottom w:val="single" w:sz="4" w:space="0" w:color="000000"/>
              <w:right w:val="single" w:sz="4" w:space="0" w:color="000000"/>
            </w:tcBorders>
          </w:tcPr>
          <w:p w14:paraId="4C3AB8EF" w14:textId="77777777" w:rsidR="003879BA" w:rsidRDefault="001C7335">
            <w:pPr>
              <w:spacing w:after="0" w:line="259" w:lineRule="auto"/>
              <w:ind w:left="0" w:right="11" w:firstLine="0"/>
            </w:pPr>
            <w:r>
              <w:rPr>
                <w:sz w:val="20"/>
              </w:rPr>
              <w:t xml:space="preserve">We will assess this by asking you to </w:t>
            </w:r>
            <w:r w:rsidR="007E0AEC">
              <w:rPr>
                <w:sz w:val="20"/>
              </w:rPr>
              <w:t>give us some practical examples of where you have demonstrated these skills.</w:t>
            </w:r>
          </w:p>
        </w:tc>
      </w:tr>
      <w:tr w:rsidR="003879BA" w14:paraId="799E0037" w14:textId="77777777">
        <w:trPr>
          <w:trHeight w:val="3471"/>
        </w:trPr>
        <w:tc>
          <w:tcPr>
            <w:tcW w:w="2297" w:type="dxa"/>
            <w:tcBorders>
              <w:top w:val="single" w:sz="4" w:space="0" w:color="000000"/>
              <w:left w:val="single" w:sz="4" w:space="0" w:color="000000"/>
              <w:bottom w:val="single" w:sz="4" w:space="0" w:color="000000"/>
              <w:right w:val="single" w:sz="4" w:space="0" w:color="000000"/>
            </w:tcBorders>
          </w:tcPr>
          <w:p w14:paraId="2F9855BA" w14:textId="77777777" w:rsidR="003879BA" w:rsidRDefault="001C7335">
            <w:pPr>
              <w:spacing w:after="0" w:line="259" w:lineRule="auto"/>
              <w:ind w:left="0" w:firstLine="0"/>
            </w:pPr>
            <w:r>
              <w:rPr>
                <w:sz w:val="20"/>
              </w:rPr>
              <w:lastRenderedPageBreak/>
              <w:t xml:space="preserve">Seeing the ‘bigger picture’ </w:t>
            </w:r>
          </w:p>
        </w:tc>
        <w:tc>
          <w:tcPr>
            <w:tcW w:w="3769" w:type="dxa"/>
            <w:tcBorders>
              <w:top w:val="single" w:sz="4" w:space="0" w:color="000000"/>
              <w:left w:val="single" w:sz="4" w:space="0" w:color="000000"/>
              <w:bottom w:val="single" w:sz="4" w:space="0" w:color="000000"/>
              <w:right w:val="single" w:sz="4" w:space="0" w:color="000000"/>
            </w:tcBorders>
          </w:tcPr>
          <w:p w14:paraId="021D8822" w14:textId="77777777" w:rsidR="003879BA" w:rsidRDefault="001C7335">
            <w:pPr>
              <w:numPr>
                <w:ilvl w:val="0"/>
                <w:numId w:val="3"/>
              </w:numPr>
              <w:spacing w:after="41" w:line="241" w:lineRule="auto"/>
              <w:ind w:hanging="360"/>
            </w:pPr>
            <w:r>
              <w:rPr>
                <w:sz w:val="20"/>
              </w:rPr>
              <w:t xml:space="preserve">able to look ahead and consider issues/topics within different timeframes </w:t>
            </w:r>
          </w:p>
          <w:p w14:paraId="41FC1F5F" w14:textId="77777777" w:rsidR="003879BA" w:rsidRDefault="001C7335">
            <w:pPr>
              <w:numPr>
                <w:ilvl w:val="0"/>
                <w:numId w:val="3"/>
              </w:numPr>
              <w:spacing w:after="40" w:line="242" w:lineRule="auto"/>
              <w:ind w:hanging="360"/>
            </w:pPr>
            <w:r>
              <w:rPr>
                <w:sz w:val="20"/>
              </w:rPr>
              <w:t xml:space="preserve">identifying relevant implications from what is being discussed such as challenges, risks etc. </w:t>
            </w:r>
          </w:p>
          <w:p w14:paraId="004C6100" w14:textId="77777777" w:rsidR="003879BA" w:rsidRDefault="001C7335">
            <w:pPr>
              <w:numPr>
                <w:ilvl w:val="0"/>
                <w:numId w:val="3"/>
              </w:numPr>
              <w:spacing w:after="41" w:line="241" w:lineRule="auto"/>
              <w:ind w:hanging="360"/>
            </w:pPr>
            <w:r>
              <w:rPr>
                <w:sz w:val="20"/>
              </w:rPr>
              <w:t xml:space="preserve">seeing beyond your own personal experience or specialism and considering other information and perspectives </w:t>
            </w:r>
          </w:p>
          <w:p w14:paraId="0D31ED2F" w14:textId="77777777" w:rsidR="003879BA" w:rsidRDefault="001C7335">
            <w:pPr>
              <w:numPr>
                <w:ilvl w:val="0"/>
                <w:numId w:val="3"/>
              </w:numPr>
              <w:spacing w:after="0" w:line="242" w:lineRule="auto"/>
              <w:ind w:hanging="360"/>
            </w:pPr>
            <w:r>
              <w:rPr>
                <w:sz w:val="20"/>
              </w:rPr>
              <w:t xml:space="preserve">does not take a short term, parochial view </w:t>
            </w:r>
          </w:p>
          <w:p w14:paraId="4F64CFAF" w14:textId="77777777" w:rsidR="003879BA" w:rsidRDefault="001C7335">
            <w:pPr>
              <w:spacing w:after="0" w:line="259" w:lineRule="auto"/>
              <w:ind w:left="0" w:firstLine="0"/>
            </w:pPr>
            <w:r>
              <w:rPr>
                <w:sz w:val="20"/>
              </w:rPr>
              <w:t xml:space="preserve">it is not necessary to have experience of developing or implementing a strategy  </w:t>
            </w:r>
          </w:p>
        </w:tc>
        <w:tc>
          <w:tcPr>
            <w:tcW w:w="2953" w:type="dxa"/>
            <w:tcBorders>
              <w:top w:val="single" w:sz="4" w:space="0" w:color="000000"/>
              <w:left w:val="single" w:sz="4" w:space="0" w:color="000000"/>
              <w:bottom w:val="single" w:sz="4" w:space="0" w:color="000000"/>
              <w:right w:val="single" w:sz="4" w:space="0" w:color="000000"/>
            </w:tcBorders>
          </w:tcPr>
          <w:p w14:paraId="698049D9" w14:textId="77777777" w:rsidR="003879BA" w:rsidRDefault="007E0AEC">
            <w:pPr>
              <w:spacing w:after="0" w:line="259" w:lineRule="auto"/>
              <w:ind w:left="0" w:right="11" w:firstLine="0"/>
            </w:pPr>
            <w:r>
              <w:rPr>
                <w:sz w:val="20"/>
              </w:rPr>
              <w:t>We will assess this by asking you to give us some practical examples of where you have demonstrated these skills.</w:t>
            </w:r>
          </w:p>
        </w:tc>
      </w:tr>
      <w:tr w:rsidR="003879BA" w14:paraId="5A92D4B9" w14:textId="77777777">
        <w:trPr>
          <w:trHeight w:val="3226"/>
        </w:trPr>
        <w:tc>
          <w:tcPr>
            <w:tcW w:w="2297" w:type="dxa"/>
            <w:tcBorders>
              <w:top w:val="single" w:sz="4" w:space="0" w:color="000000"/>
              <w:left w:val="single" w:sz="4" w:space="0" w:color="000000"/>
              <w:bottom w:val="single" w:sz="4" w:space="0" w:color="000000"/>
              <w:right w:val="single" w:sz="4" w:space="0" w:color="000000"/>
            </w:tcBorders>
          </w:tcPr>
          <w:p w14:paraId="3D7B3DE2" w14:textId="77777777" w:rsidR="003879BA" w:rsidRDefault="001C7335">
            <w:pPr>
              <w:spacing w:after="0" w:line="259" w:lineRule="auto"/>
              <w:ind w:left="0" w:firstLine="0"/>
            </w:pPr>
            <w:r>
              <w:rPr>
                <w:sz w:val="20"/>
              </w:rPr>
              <w:t xml:space="preserve">Analysing information and making decisions </w:t>
            </w:r>
          </w:p>
        </w:tc>
        <w:tc>
          <w:tcPr>
            <w:tcW w:w="3769" w:type="dxa"/>
            <w:tcBorders>
              <w:top w:val="single" w:sz="4" w:space="0" w:color="000000"/>
              <w:left w:val="single" w:sz="4" w:space="0" w:color="000000"/>
              <w:bottom w:val="single" w:sz="4" w:space="0" w:color="000000"/>
              <w:right w:val="single" w:sz="4" w:space="0" w:color="000000"/>
            </w:tcBorders>
          </w:tcPr>
          <w:p w14:paraId="3C01E357" w14:textId="77777777" w:rsidR="003879BA" w:rsidRDefault="001C7335">
            <w:pPr>
              <w:numPr>
                <w:ilvl w:val="0"/>
                <w:numId w:val="4"/>
              </w:numPr>
              <w:spacing w:after="40" w:line="242" w:lineRule="auto"/>
              <w:ind w:hanging="360"/>
            </w:pPr>
            <w:r>
              <w:rPr>
                <w:sz w:val="20"/>
              </w:rPr>
              <w:t xml:space="preserve">using information which is available to reach conclusions </w:t>
            </w:r>
          </w:p>
          <w:p w14:paraId="2F7B4B16" w14:textId="77777777" w:rsidR="003879BA" w:rsidRDefault="001C7335">
            <w:pPr>
              <w:numPr>
                <w:ilvl w:val="0"/>
                <w:numId w:val="4"/>
              </w:numPr>
              <w:spacing w:after="39" w:line="243" w:lineRule="auto"/>
              <w:ind w:hanging="360"/>
            </w:pPr>
            <w:r>
              <w:rPr>
                <w:sz w:val="20"/>
              </w:rPr>
              <w:t xml:space="preserve">clearly explain how conclusions have been reached </w:t>
            </w:r>
          </w:p>
          <w:p w14:paraId="27FC5399" w14:textId="77777777" w:rsidR="003879BA" w:rsidRDefault="001C7335">
            <w:pPr>
              <w:numPr>
                <w:ilvl w:val="0"/>
                <w:numId w:val="4"/>
              </w:numPr>
              <w:spacing w:after="41" w:line="241" w:lineRule="auto"/>
              <w:ind w:hanging="360"/>
            </w:pPr>
            <w:r>
              <w:rPr>
                <w:sz w:val="20"/>
              </w:rPr>
              <w:t xml:space="preserve">identifying some of the implications associated with what you are considering – priorities, risks, opportunities etc. </w:t>
            </w:r>
          </w:p>
          <w:p w14:paraId="161FEECC" w14:textId="77777777" w:rsidR="003879BA" w:rsidRDefault="001C7335">
            <w:pPr>
              <w:numPr>
                <w:ilvl w:val="0"/>
                <w:numId w:val="4"/>
              </w:numPr>
              <w:spacing w:after="0" w:line="242" w:lineRule="auto"/>
              <w:ind w:hanging="360"/>
            </w:pPr>
            <w:r>
              <w:rPr>
                <w:sz w:val="20"/>
              </w:rPr>
              <w:t xml:space="preserve">recognising when information is limited and where more information might be needed </w:t>
            </w:r>
          </w:p>
          <w:p w14:paraId="6218D642" w14:textId="77777777" w:rsidR="003879BA" w:rsidRDefault="001C7335" w:rsidP="007E0AEC">
            <w:pPr>
              <w:pStyle w:val="ListParagraph"/>
              <w:spacing w:after="0" w:line="259" w:lineRule="auto"/>
              <w:ind w:left="721" w:firstLine="0"/>
            </w:pPr>
            <w:r w:rsidRPr="007E0AEC">
              <w:rPr>
                <w:sz w:val="20"/>
              </w:rPr>
              <w:t xml:space="preserve">being able to balance a number of different considerations </w:t>
            </w:r>
          </w:p>
        </w:tc>
        <w:tc>
          <w:tcPr>
            <w:tcW w:w="2953" w:type="dxa"/>
            <w:tcBorders>
              <w:top w:val="single" w:sz="4" w:space="0" w:color="000000"/>
              <w:left w:val="single" w:sz="4" w:space="0" w:color="000000"/>
              <w:bottom w:val="single" w:sz="4" w:space="0" w:color="000000"/>
              <w:right w:val="single" w:sz="4" w:space="0" w:color="000000"/>
            </w:tcBorders>
          </w:tcPr>
          <w:p w14:paraId="6DE08D1F" w14:textId="77777777" w:rsidR="003879BA" w:rsidRDefault="007E0AEC">
            <w:pPr>
              <w:spacing w:after="0" w:line="259" w:lineRule="auto"/>
              <w:ind w:left="0" w:firstLine="0"/>
            </w:pPr>
            <w:r>
              <w:rPr>
                <w:sz w:val="20"/>
              </w:rPr>
              <w:t>We will assess this by asking you to give us some practical examples of where you have demonstrated these skills.</w:t>
            </w:r>
          </w:p>
        </w:tc>
      </w:tr>
      <w:tr w:rsidR="003879BA" w14:paraId="44004692" w14:textId="77777777">
        <w:trPr>
          <w:trHeight w:val="3049"/>
        </w:trPr>
        <w:tc>
          <w:tcPr>
            <w:tcW w:w="2297" w:type="dxa"/>
            <w:tcBorders>
              <w:top w:val="single" w:sz="4" w:space="0" w:color="000000"/>
              <w:left w:val="single" w:sz="4" w:space="0" w:color="000000"/>
              <w:bottom w:val="single" w:sz="4" w:space="0" w:color="000000"/>
              <w:right w:val="single" w:sz="4" w:space="0" w:color="000000"/>
            </w:tcBorders>
          </w:tcPr>
          <w:p w14:paraId="4DF79DCA" w14:textId="77777777" w:rsidR="003879BA" w:rsidRDefault="001C7335">
            <w:pPr>
              <w:spacing w:after="0" w:line="259" w:lineRule="auto"/>
              <w:ind w:left="0" w:firstLine="0"/>
            </w:pPr>
            <w:r>
              <w:rPr>
                <w:sz w:val="20"/>
              </w:rPr>
              <w:t xml:space="preserve">Communicating </w:t>
            </w:r>
          </w:p>
          <w:p w14:paraId="2F6D2D65" w14:textId="77777777" w:rsidR="003879BA" w:rsidRDefault="001C7335">
            <w:pPr>
              <w:spacing w:after="0" w:line="259" w:lineRule="auto"/>
              <w:ind w:left="0" w:firstLine="0"/>
            </w:pPr>
            <w:r>
              <w:rPr>
                <w:sz w:val="20"/>
              </w:rPr>
              <w:t xml:space="preserve">effectively </w:t>
            </w:r>
          </w:p>
        </w:tc>
        <w:tc>
          <w:tcPr>
            <w:tcW w:w="3769" w:type="dxa"/>
            <w:tcBorders>
              <w:top w:val="single" w:sz="4" w:space="0" w:color="000000"/>
              <w:left w:val="single" w:sz="4" w:space="0" w:color="000000"/>
              <w:bottom w:val="single" w:sz="4" w:space="0" w:color="000000"/>
              <w:right w:val="single" w:sz="4" w:space="0" w:color="000000"/>
            </w:tcBorders>
          </w:tcPr>
          <w:p w14:paraId="0A733B75" w14:textId="77777777" w:rsidR="003879BA" w:rsidRDefault="001C7335">
            <w:pPr>
              <w:numPr>
                <w:ilvl w:val="0"/>
                <w:numId w:val="5"/>
              </w:numPr>
              <w:spacing w:after="0" w:line="242" w:lineRule="auto"/>
              <w:ind w:hanging="360"/>
            </w:pPr>
            <w:r>
              <w:rPr>
                <w:sz w:val="20"/>
              </w:rPr>
              <w:t xml:space="preserve">being focussed and succinct in your communication with good </w:t>
            </w:r>
          </w:p>
          <w:p w14:paraId="01BCC116" w14:textId="77777777" w:rsidR="003879BA" w:rsidRDefault="001C7335">
            <w:pPr>
              <w:spacing w:after="22" w:line="259" w:lineRule="auto"/>
              <w:ind w:left="721" w:firstLine="0"/>
            </w:pPr>
            <w:r>
              <w:rPr>
                <w:sz w:val="20"/>
              </w:rPr>
              <w:t xml:space="preserve">listening skills </w:t>
            </w:r>
          </w:p>
          <w:p w14:paraId="41482AB4" w14:textId="77777777" w:rsidR="003879BA" w:rsidRDefault="001C7335">
            <w:pPr>
              <w:numPr>
                <w:ilvl w:val="0"/>
                <w:numId w:val="5"/>
              </w:numPr>
              <w:spacing w:after="40" w:line="242" w:lineRule="auto"/>
              <w:ind w:hanging="360"/>
            </w:pPr>
            <w:r>
              <w:rPr>
                <w:sz w:val="20"/>
              </w:rPr>
              <w:t xml:space="preserve">confident in expressing views and opinions in a group setting </w:t>
            </w:r>
          </w:p>
          <w:p w14:paraId="089B20B3" w14:textId="77777777" w:rsidR="003879BA" w:rsidRDefault="001C7335">
            <w:pPr>
              <w:numPr>
                <w:ilvl w:val="0"/>
                <w:numId w:val="5"/>
              </w:numPr>
              <w:spacing w:after="40" w:line="242" w:lineRule="auto"/>
              <w:ind w:hanging="360"/>
            </w:pPr>
            <w:r>
              <w:rPr>
                <w:sz w:val="20"/>
              </w:rPr>
              <w:t xml:space="preserve">persuasive, able to influence others to your own perspective </w:t>
            </w:r>
          </w:p>
          <w:p w14:paraId="42422D52" w14:textId="77777777" w:rsidR="006B6A26" w:rsidRPr="006B6A26" w:rsidRDefault="001C7335" w:rsidP="006B6A26">
            <w:pPr>
              <w:numPr>
                <w:ilvl w:val="0"/>
                <w:numId w:val="5"/>
              </w:numPr>
              <w:spacing w:after="199" w:line="278" w:lineRule="auto"/>
              <w:ind w:hanging="360"/>
            </w:pPr>
            <w:r>
              <w:rPr>
                <w:sz w:val="20"/>
              </w:rPr>
              <w:t xml:space="preserve">able to adapt your style appropriately for different situations </w:t>
            </w:r>
          </w:p>
          <w:p w14:paraId="7FD188C3" w14:textId="77777777" w:rsidR="003879BA" w:rsidRDefault="001C7335" w:rsidP="006B6A26">
            <w:pPr>
              <w:numPr>
                <w:ilvl w:val="0"/>
                <w:numId w:val="5"/>
              </w:numPr>
              <w:spacing w:after="199" w:line="278" w:lineRule="auto"/>
              <w:ind w:hanging="360"/>
            </w:pPr>
            <w:r>
              <w:rPr>
                <w:sz w:val="20"/>
              </w:rPr>
              <w:t xml:space="preserve">satisfactory written skills </w:t>
            </w:r>
          </w:p>
        </w:tc>
        <w:tc>
          <w:tcPr>
            <w:tcW w:w="2953" w:type="dxa"/>
            <w:tcBorders>
              <w:top w:val="single" w:sz="4" w:space="0" w:color="000000"/>
              <w:left w:val="single" w:sz="4" w:space="0" w:color="000000"/>
              <w:bottom w:val="single" w:sz="4" w:space="0" w:color="000000"/>
              <w:right w:val="single" w:sz="4" w:space="0" w:color="000000"/>
            </w:tcBorders>
          </w:tcPr>
          <w:p w14:paraId="2478A936" w14:textId="77777777" w:rsidR="003879BA" w:rsidRDefault="001C7335">
            <w:pPr>
              <w:spacing w:after="0" w:line="259" w:lineRule="auto"/>
              <w:ind w:left="0" w:firstLine="0"/>
            </w:pPr>
            <w:r>
              <w:rPr>
                <w:sz w:val="20"/>
              </w:rPr>
              <w:t xml:space="preserve">We will assess your written skills from the completion of your written application. We will assess your verbal skills through your responses </w:t>
            </w:r>
            <w:r w:rsidR="007E0AEC">
              <w:rPr>
                <w:sz w:val="20"/>
              </w:rPr>
              <w:t xml:space="preserve">in </w:t>
            </w:r>
            <w:r>
              <w:rPr>
                <w:sz w:val="20"/>
              </w:rPr>
              <w:t xml:space="preserve">the interview.  </w:t>
            </w:r>
          </w:p>
        </w:tc>
      </w:tr>
      <w:tr w:rsidR="003879BA" w14:paraId="4FB748CC" w14:textId="77777777">
        <w:trPr>
          <w:trHeight w:val="2240"/>
        </w:trPr>
        <w:tc>
          <w:tcPr>
            <w:tcW w:w="2297" w:type="dxa"/>
            <w:tcBorders>
              <w:top w:val="single" w:sz="4" w:space="0" w:color="000000"/>
              <w:left w:val="single" w:sz="4" w:space="0" w:color="000000"/>
              <w:bottom w:val="single" w:sz="4" w:space="0" w:color="000000"/>
              <w:right w:val="single" w:sz="4" w:space="0" w:color="000000"/>
            </w:tcBorders>
          </w:tcPr>
          <w:p w14:paraId="59A03397" w14:textId="77777777" w:rsidR="003879BA" w:rsidRDefault="001C7335">
            <w:pPr>
              <w:spacing w:after="0" w:line="259" w:lineRule="auto"/>
              <w:ind w:left="0" w:firstLine="0"/>
            </w:pPr>
            <w:r>
              <w:rPr>
                <w:sz w:val="20"/>
              </w:rPr>
              <w:t xml:space="preserve">Enthusiastic and passionate about </w:t>
            </w:r>
            <w:r w:rsidR="00A0424D">
              <w:rPr>
                <w:sz w:val="20"/>
              </w:rPr>
              <w:t>affordable housing</w:t>
            </w:r>
          </w:p>
        </w:tc>
        <w:tc>
          <w:tcPr>
            <w:tcW w:w="3769" w:type="dxa"/>
            <w:tcBorders>
              <w:top w:val="single" w:sz="4" w:space="0" w:color="000000"/>
              <w:left w:val="single" w:sz="4" w:space="0" w:color="000000"/>
              <w:bottom w:val="single" w:sz="4" w:space="0" w:color="000000"/>
              <w:right w:val="single" w:sz="4" w:space="0" w:color="000000"/>
            </w:tcBorders>
          </w:tcPr>
          <w:p w14:paraId="71E81EEA" w14:textId="77777777" w:rsidR="003879BA" w:rsidRDefault="001C7335">
            <w:pPr>
              <w:numPr>
                <w:ilvl w:val="0"/>
                <w:numId w:val="6"/>
              </w:numPr>
              <w:spacing w:after="40" w:line="242" w:lineRule="auto"/>
              <w:ind w:right="5" w:hanging="360"/>
            </w:pPr>
            <w:r>
              <w:rPr>
                <w:sz w:val="20"/>
              </w:rPr>
              <w:t xml:space="preserve">knowledge/understanding of </w:t>
            </w:r>
            <w:r w:rsidR="007E0AEC">
              <w:rPr>
                <w:sz w:val="20"/>
              </w:rPr>
              <w:t xml:space="preserve">affordable </w:t>
            </w:r>
            <w:r w:rsidR="0014318C">
              <w:rPr>
                <w:sz w:val="20"/>
              </w:rPr>
              <w:t xml:space="preserve">housing </w:t>
            </w:r>
            <w:r>
              <w:rPr>
                <w:sz w:val="20"/>
              </w:rPr>
              <w:t xml:space="preserve">and the </w:t>
            </w:r>
            <w:r w:rsidR="0014318C">
              <w:rPr>
                <w:sz w:val="20"/>
              </w:rPr>
              <w:t>company’s</w:t>
            </w:r>
            <w:r>
              <w:rPr>
                <w:sz w:val="20"/>
              </w:rPr>
              <w:t xml:space="preserve"> mission </w:t>
            </w:r>
          </w:p>
          <w:p w14:paraId="70F6E8E5" w14:textId="77777777" w:rsidR="0014318C" w:rsidRPr="0014318C" w:rsidRDefault="001C7335" w:rsidP="0014318C">
            <w:pPr>
              <w:numPr>
                <w:ilvl w:val="0"/>
                <w:numId w:val="6"/>
              </w:numPr>
              <w:spacing w:after="41" w:line="241" w:lineRule="auto"/>
              <w:ind w:right="5" w:hanging="360"/>
            </w:pPr>
            <w:r>
              <w:rPr>
                <w:sz w:val="20"/>
              </w:rPr>
              <w:t xml:space="preserve">able to explain </w:t>
            </w:r>
            <w:r w:rsidR="0014318C">
              <w:rPr>
                <w:sz w:val="20"/>
              </w:rPr>
              <w:t>why you are interested in Highland Housing Alliance</w:t>
            </w:r>
          </w:p>
          <w:p w14:paraId="4B519CFD" w14:textId="77777777" w:rsidR="003879BA" w:rsidRDefault="001C7335" w:rsidP="0014318C">
            <w:pPr>
              <w:numPr>
                <w:ilvl w:val="0"/>
                <w:numId w:val="6"/>
              </w:numPr>
              <w:spacing w:after="41" w:line="241" w:lineRule="auto"/>
              <w:ind w:right="5" w:hanging="360"/>
            </w:pPr>
            <w:r>
              <w:rPr>
                <w:sz w:val="20"/>
              </w:rPr>
              <w:t xml:space="preserve">can enthuse others about </w:t>
            </w:r>
            <w:r w:rsidR="00FC0DC5">
              <w:rPr>
                <w:sz w:val="20"/>
              </w:rPr>
              <w:t>the need for affordable housing</w:t>
            </w:r>
          </w:p>
        </w:tc>
        <w:tc>
          <w:tcPr>
            <w:tcW w:w="2953" w:type="dxa"/>
            <w:tcBorders>
              <w:top w:val="single" w:sz="4" w:space="0" w:color="000000"/>
              <w:left w:val="single" w:sz="4" w:space="0" w:color="000000"/>
              <w:bottom w:val="single" w:sz="4" w:space="0" w:color="000000"/>
              <w:right w:val="single" w:sz="4" w:space="0" w:color="000000"/>
            </w:tcBorders>
          </w:tcPr>
          <w:p w14:paraId="1500833C" w14:textId="77777777" w:rsidR="003879BA" w:rsidRDefault="001C7335">
            <w:pPr>
              <w:spacing w:after="0" w:line="259" w:lineRule="auto"/>
              <w:ind w:left="0" w:firstLine="0"/>
            </w:pPr>
            <w:r>
              <w:rPr>
                <w:sz w:val="20"/>
              </w:rPr>
              <w:t xml:space="preserve">We will want you to tell us about your personal interest in and enthusiasm for </w:t>
            </w:r>
            <w:r w:rsidR="0014318C">
              <w:rPr>
                <w:sz w:val="20"/>
              </w:rPr>
              <w:t xml:space="preserve">provision of </w:t>
            </w:r>
            <w:r w:rsidR="00FC0DC5">
              <w:rPr>
                <w:sz w:val="20"/>
              </w:rPr>
              <w:t xml:space="preserve">affordable </w:t>
            </w:r>
            <w:r w:rsidR="0014318C">
              <w:rPr>
                <w:sz w:val="20"/>
              </w:rPr>
              <w:t>housing</w:t>
            </w:r>
            <w:r>
              <w:rPr>
                <w:sz w:val="20"/>
              </w:rPr>
              <w:t xml:space="preserve">. We will also have a discussion with you about this during the interview, as well as assessing your knowledge/understanding of the </w:t>
            </w:r>
            <w:r w:rsidR="0014318C">
              <w:rPr>
                <w:sz w:val="20"/>
              </w:rPr>
              <w:t>company</w:t>
            </w:r>
            <w:r>
              <w:rPr>
                <w:sz w:val="20"/>
              </w:rPr>
              <w:t xml:space="preserve">.  </w:t>
            </w:r>
          </w:p>
        </w:tc>
      </w:tr>
    </w:tbl>
    <w:p w14:paraId="45709632" w14:textId="77777777" w:rsidR="003879BA" w:rsidRDefault="001C7335">
      <w:pPr>
        <w:spacing w:after="160" w:line="259" w:lineRule="auto"/>
        <w:ind w:left="0" w:firstLine="0"/>
        <w:jc w:val="both"/>
      </w:pPr>
      <w:r>
        <w:t xml:space="preserve"> </w:t>
      </w:r>
      <w:r>
        <w:rPr>
          <w:b/>
        </w:rPr>
        <w:t xml:space="preserve">  </w:t>
      </w:r>
    </w:p>
    <w:p w14:paraId="0B3EDF13" w14:textId="77777777" w:rsidR="003879BA" w:rsidRDefault="001C7335">
      <w:pPr>
        <w:spacing w:after="0" w:line="259" w:lineRule="auto"/>
        <w:ind w:left="0" w:firstLine="0"/>
      </w:pPr>
      <w:r>
        <w:t xml:space="preserve"> </w:t>
      </w:r>
    </w:p>
    <w:sectPr w:rsidR="003879BA">
      <w:headerReference w:type="even" r:id="rId8"/>
      <w:headerReference w:type="default" r:id="rId9"/>
      <w:footerReference w:type="even" r:id="rId10"/>
      <w:footerReference w:type="default" r:id="rId11"/>
      <w:headerReference w:type="first" r:id="rId12"/>
      <w:footerReference w:type="first" r:id="rId13"/>
      <w:pgSz w:w="11906" w:h="16838"/>
      <w:pgMar w:top="998" w:right="1484" w:bottom="13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93BDB" w14:textId="77777777" w:rsidR="001C7335" w:rsidRDefault="001C7335" w:rsidP="007E0AEC">
      <w:pPr>
        <w:spacing w:after="0" w:line="240" w:lineRule="auto"/>
      </w:pPr>
      <w:r>
        <w:separator/>
      </w:r>
    </w:p>
  </w:endnote>
  <w:endnote w:type="continuationSeparator" w:id="0">
    <w:p w14:paraId="758A220A" w14:textId="77777777" w:rsidR="001C7335" w:rsidRDefault="001C7335" w:rsidP="007E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C62F" w14:textId="77777777" w:rsidR="007E0AEC" w:rsidRDefault="007E0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EF08F" w14:textId="77777777" w:rsidR="007E0AEC" w:rsidRDefault="007E0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03885" w14:textId="77777777" w:rsidR="007E0AEC" w:rsidRDefault="007E0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51C56" w14:textId="77777777" w:rsidR="001C7335" w:rsidRDefault="001C7335" w:rsidP="007E0AEC">
      <w:pPr>
        <w:spacing w:after="0" w:line="240" w:lineRule="auto"/>
      </w:pPr>
      <w:r>
        <w:separator/>
      </w:r>
    </w:p>
  </w:footnote>
  <w:footnote w:type="continuationSeparator" w:id="0">
    <w:p w14:paraId="497CD6CC" w14:textId="77777777" w:rsidR="001C7335" w:rsidRDefault="001C7335" w:rsidP="007E0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5D6E" w14:textId="77777777" w:rsidR="007E0AEC" w:rsidRDefault="007E0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1382A" w14:textId="32CB94A9" w:rsidR="007E0AEC" w:rsidRDefault="007E0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9C416" w14:textId="77777777" w:rsidR="007E0AEC" w:rsidRDefault="007E0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5678"/>
    <w:multiLevelType w:val="hybridMultilevel"/>
    <w:tmpl w:val="E93E6EFE"/>
    <w:lvl w:ilvl="0" w:tplc="699E30A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B2F3A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A2D3C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6C7446">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4E0632">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70680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90196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CCFC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1426CA">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853C04"/>
    <w:multiLevelType w:val="hybridMultilevel"/>
    <w:tmpl w:val="2D00CD86"/>
    <w:lvl w:ilvl="0" w:tplc="2D928F3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7EF19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66AE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F4DE9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10383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B200CC">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2A1EC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2E55A6">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BCF686">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CE34E0"/>
    <w:multiLevelType w:val="hybridMultilevel"/>
    <w:tmpl w:val="4B44C224"/>
    <w:lvl w:ilvl="0" w:tplc="956E0FE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0C90F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E017E0">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A47A9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A6E49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D4B57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02C63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845C7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186E96">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3348DF"/>
    <w:multiLevelType w:val="hybridMultilevel"/>
    <w:tmpl w:val="3FB8D93C"/>
    <w:lvl w:ilvl="0" w:tplc="83746D8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1A57CC">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D48F8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1CD92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905F3A">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587CC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A6042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76AA1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7E92C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A3E20A5"/>
    <w:multiLevelType w:val="hybridMultilevel"/>
    <w:tmpl w:val="174AD64E"/>
    <w:lvl w:ilvl="0" w:tplc="2C86938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78A24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E0CBC6">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7E941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CC7B7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821CB8">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E8A0C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3F6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AAEF26">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1A16D26"/>
    <w:multiLevelType w:val="hybridMultilevel"/>
    <w:tmpl w:val="8A520798"/>
    <w:lvl w:ilvl="0" w:tplc="AD4A8A0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02A0A6">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BAA56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008DE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78DB9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E8B8D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1CD4A8">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64B6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9AB3E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9BA"/>
    <w:rsid w:val="00134461"/>
    <w:rsid w:val="0014318C"/>
    <w:rsid w:val="001C7335"/>
    <w:rsid w:val="003879BA"/>
    <w:rsid w:val="004834E8"/>
    <w:rsid w:val="006B6A26"/>
    <w:rsid w:val="007E0AEC"/>
    <w:rsid w:val="008720AE"/>
    <w:rsid w:val="00A0424D"/>
    <w:rsid w:val="00FC0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210D1"/>
  <w15:docId w15:val="{A10B7915-3359-4CA7-9A8D-131738DC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2"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E0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AEC"/>
    <w:rPr>
      <w:rFonts w:ascii="Calibri" w:eastAsia="Calibri" w:hAnsi="Calibri" w:cs="Calibri"/>
      <w:color w:val="000000"/>
    </w:rPr>
  </w:style>
  <w:style w:type="paragraph" w:styleId="Footer">
    <w:name w:val="footer"/>
    <w:basedOn w:val="Normal"/>
    <w:link w:val="FooterChar"/>
    <w:uiPriority w:val="99"/>
    <w:unhideWhenUsed/>
    <w:rsid w:val="007E0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AEC"/>
    <w:rPr>
      <w:rFonts w:ascii="Calibri" w:eastAsia="Calibri" w:hAnsi="Calibri" w:cs="Calibri"/>
      <w:color w:val="000000"/>
    </w:rPr>
  </w:style>
  <w:style w:type="paragraph" w:styleId="ListParagraph">
    <w:name w:val="List Paragraph"/>
    <w:basedOn w:val="Normal"/>
    <w:uiPriority w:val="34"/>
    <w:qFormat/>
    <w:rsid w:val="007E0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2F1E5-AACC-4A5C-BBA1-0AB938D2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Sendall</dc:creator>
  <cp:keywords/>
  <cp:lastModifiedBy>Fiona Larg</cp:lastModifiedBy>
  <cp:revision>2</cp:revision>
  <dcterms:created xsi:type="dcterms:W3CDTF">2025-01-06T15:02:00Z</dcterms:created>
  <dcterms:modified xsi:type="dcterms:W3CDTF">2025-01-06T15:02:00Z</dcterms:modified>
</cp:coreProperties>
</file>