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BC520" w14:textId="77777777" w:rsidR="00C5409C" w:rsidRDefault="00866E12">
      <w:pPr>
        <w:rPr>
          <w:b/>
        </w:rPr>
      </w:pPr>
      <w:r w:rsidRPr="00866E12">
        <w:rPr>
          <w:b/>
        </w:rPr>
        <w:t>Highland Housing Alliance</w:t>
      </w:r>
    </w:p>
    <w:p w14:paraId="5B161E69" w14:textId="77777777" w:rsidR="00866E12" w:rsidRPr="00866E12" w:rsidRDefault="00866E12">
      <w:pPr>
        <w:rPr>
          <w:b/>
        </w:rPr>
      </w:pPr>
      <w:r>
        <w:rPr>
          <w:b/>
        </w:rPr>
        <w:t>Recruitment of Non-Executive Directors</w:t>
      </w:r>
    </w:p>
    <w:p w14:paraId="7A998E6A" w14:textId="77777777" w:rsidR="00866E12" w:rsidRDefault="00866E12"/>
    <w:p w14:paraId="6FF96467" w14:textId="77777777" w:rsidR="00866E12" w:rsidRDefault="00866E12">
      <w:r>
        <w:t>Following a recent restructuring of the board, Highland Housing Alliance are looking to appoint up to 5 non-executive directors.</w:t>
      </w:r>
    </w:p>
    <w:p w14:paraId="28491495" w14:textId="27D92599" w:rsidR="007D364E" w:rsidRPr="007D364E" w:rsidRDefault="00866E12" w:rsidP="007D364E">
      <w:r>
        <w:t>Highland Housing Alliance</w:t>
      </w:r>
      <w:r w:rsidR="007D364E" w:rsidRPr="007D364E">
        <w:t xml:space="preserve"> is a not-for-profit housing developer, working across Highland communities to deliver Mid-Market Rent (MMR) and private homes for rent.  </w:t>
      </w:r>
    </w:p>
    <w:p w14:paraId="16A75D24" w14:textId="77777777" w:rsidR="007D364E" w:rsidRPr="007D364E" w:rsidRDefault="007D364E" w:rsidP="007D364E">
      <w:r w:rsidRPr="007D364E">
        <w:t>MMR offers rental opportunities that are typically priced lower than private rates, and slightly higher than affordable housing. Since being established in 2005, we have delivered more than 470 MMR homes and expect to complete 177 properties over the next 12 months.  Our homes are invaluable for regional workforces, supporting local economies and we are proud to make meaningful impact to the lives of hundreds.</w:t>
      </w:r>
    </w:p>
    <w:p w14:paraId="2DACECB8" w14:textId="50842E9B" w:rsidR="007D364E" w:rsidRDefault="007D364E" w:rsidP="007D364E">
      <w:r w:rsidRPr="007D364E">
        <w:t>We have also led the delivery of landmark regeneration projects in Inverness, breathing new life back into buildings that had fallen into disrepair. These developments now feature a fantastic range of apartments, available for private rent.</w:t>
      </w:r>
    </w:p>
    <w:p w14:paraId="79FCC9D8" w14:textId="291056BE" w:rsidR="007D364E" w:rsidRDefault="007D364E" w:rsidP="007D364E">
      <w:r>
        <w:t>(see hhainverness.com)</w:t>
      </w:r>
    </w:p>
    <w:p w14:paraId="212488EE" w14:textId="371E4A8D" w:rsidR="007D364E" w:rsidRDefault="007D364E" w:rsidP="007D364E">
      <w:r>
        <w:t xml:space="preserve">If you are interested please send summary of CV showing relevance to this role together with covering letter explaining why you are interested in this role.   </w:t>
      </w:r>
      <w:r w:rsidR="00FF1326">
        <w:t>Remuneration of £7500 per annum plus sub</w:t>
      </w:r>
      <w:r w:rsidR="00863A5B" w:rsidRPr="00863A5B">
        <w:t>sistence and travel expenses will be paid in line with HHA travel policy.</w:t>
      </w:r>
    </w:p>
    <w:p w14:paraId="51C21FF7" w14:textId="319015F9" w:rsidR="007D364E" w:rsidRDefault="007D364E" w:rsidP="007D364E">
      <w:pPr>
        <w:rPr>
          <w:b/>
        </w:rPr>
      </w:pPr>
      <w:r w:rsidRPr="007D364E">
        <w:rPr>
          <w:b/>
        </w:rPr>
        <w:t>Time scale for recruitmen</w:t>
      </w:r>
      <w:r w:rsidR="00FF1326">
        <w:rPr>
          <w:b/>
        </w:rPr>
        <w:t>t</w:t>
      </w:r>
    </w:p>
    <w:p w14:paraId="7FA7C406" w14:textId="6F2177A3" w:rsidR="00FF1326" w:rsidRPr="00FF1326" w:rsidRDefault="00FF1326" w:rsidP="007D364E">
      <w:r>
        <w:t xml:space="preserve">Applications to </w:t>
      </w:r>
      <w:hyperlink r:id="rId4" w:history="1">
        <w:r w:rsidRPr="005947F2">
          <w:rPr>
            <w:rStyle w:val="Hyperlink"/>
          </w:rPr>
          <w:t>recruitment@hhainverness.com</w:t>
        </w:r>
      </w:hyperlink>
      <w:r>
        <w:t xml:space="preserve"> by 7</w:t>
      </w:r>
      <w:r w:rsidRPr="00FF1326">
        <w:rPr>
          <w:vertAlign w:val="superscript"/>
        </w:rPr>
        <w:t>th</w:t>
      </w:r>
      <w:r>
        <w:t xml:space="preserve"> March.</w:t>
      </w:r>
    </w:p>
    <w:p w14:paraId="7CE8C0CE" w14:textId="7B6C0E89" w:rsidR="00B10969" w:rsidRDefault="00863A5B" w:rsidP="007D364E">
      <w:pPr>
        <w:rPr>
          <w:highlight w:val="yellow"/>
        </w:rPr>
      </w:pPr>
      <w:r w:rsidRPr="00863A5B">
        <w:t>Interviews will be in person and held in Inverness</w:t>
      </w:r>
      <w:r w:rsidR="00FF1326">
        <w:t xml:space="preserve"> on 24</w:t>
      </w:r>
      <w:r w:rsidR="00FF1326" w:rsidRPr="00FF1326">
        <w:rPr>
          <w:vertAlign w:val="superscript"/>
        </w:rPr>
        <w:t>th</w:t>
      </w:r>
      <w:r w:rsidR="00FF1326">
        <w:t xml:space="preserve"> and 26</w:t>
      </w:r>
      <w:r w:rsidR="00FF1326" w:rsidRPr="00FF1326">
        <w:rPr>
          <w:vertAlign w:val="superscript"/>
        </w:rPr>
        <w:t>th</w:t>
      </w:r>
      <w:r w:rsidR="00FF1326">
        <w:t xml:space="preserve"> March.</w:t>
      </w:r>
      <w:bookmarkStart w:id="0" w:name="_GoBack"/>
      <w:bookmarkEnd w:id="0"/>
      <w:r w:rsidRPr="00863A5B">
        <w:t xml:space="preserve">  A </w:t>
      </w:r>
      <w:r>
        <w:t>short p</w:t>
      </w:r>
      <w:r w:rsidRPr="00863A5B">
        <w:t xml:space="preserve">resentation on </w:t>
      </w:r>
      <w:r>
        <w:t>Highland Housing Alliance - Opportunities and Risks will be required.   Candidates who have relevant backgrounds but no previous experience as a non-executive director are welcome.   Induction on role (including legal governance responsibilities) and Highland Housing Alliance will be provided for successful candidates.</w:t>
      </w:r>
      <w:r w:rsidR="00B10969">
        <w:rPr>
          <w:highlight w:val="yellow"/>
        </w:rPr>
        <w:br/>
      </w:r>
    </w:p>
    <w:p w14:paraId="67E9C542" w14:textId="7D8A364A" w:rsidR="00B10969" w:rsidRDefault="00B10969" w:rsidP="007D364E">
      <w:pPr>
        <w:rPr>
          <w:highlight w:val="yellow"/>
        </w:rPr>
      </w:pPr>
    </w:p>
    <w:p w14:paraId="5F6597A1" w14:textId="08833F6B" w:rsidR="00B10969" w:rsidRDefault="00B10969" w:rsidP="007D364E">
      <w:pPr>
        <w:rPr>
          <w:highlight w:val="yellow"/>
        </w:rPr>
      </w:pPr>
    </w:p>
    <w:p w14:paraId="05AA2F71" w14:textId="09FBA4FD" w:rsidR="00B10969" w:rsidRDefault="00B10969" w:rsidP="007D364E">
      <w:r>
        <w:t>Start date – 1.4.25</w:t>
      </w:r>
    </w:p>
    <w:p w14:paraId="04937C33" w14:textId="77777777" w:rsidR="007D364E" w:rsidRPr="007D364E" w:rsidRDefault="007D364E" w:rsidP="007D364E"/>
    <w:p w14:paraId="4D8DB2D6" w14:textId="34FE9E64" w:rsidR="00866E12" w:rsidRDefault="00866E12"/>
    <w:p w14:paraId="5012997A" w14:textId="77777777" w:rsidR="00866E12" w:rsidRDefault="00866E12"/>
    <w:p w14:paraId="7496C013" w14:textId="77777777" w:rsidR="00866E12" w:rsidRDefault="00866E12"/>
    <w:sectPr w:rsidR="00866E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12"/>
    <w:rsid w:val="007D364E"/>
    <w:rsid w:val="00863A5B"/>
    <w:rsid w:val="00866E12"/>
    <w:rsid w:val="00B10969"/>
    <w:rsid w:val="00C4517F"/>
    <w:rsid w:val="00C5409C"/>
    <w:rsid w:val="00FF1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7F86"/>
  <w15:chartTrackingRefBased/>
  <w15:docId w15:val="{A1F894CF-F735-4A19-9D55-352CC2D1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364E"/>
    <w:rPr>
      <w:rFonts w:ascii="Times New Roman" w:hAnsi="Times New Roman" w:cs="Times New Roman"/>
      <w:sz w:val="24"/>
      <w:szCs w:val="24"/>
    </w:rPr>
  </w:style>
  <w:style w:type="character" w:styleId="Hyperlink">
    <w:name w:val="Hyperlink"/>
    <w:basedOn w:val="DefaultParagraphFont"/>
    <w:uiPriority w:val="99"/>
    <w:unhideWhenUsed/>
    <w:rsid w:val="00FF1326"/>
    <w:rPr>
      <w:color w:val="0563C1" w:themeColor="hyperlink"/>
      <w:u w:val="single"/>
    </w:rPr>
  </w:style>
  <w:style w:type="character" w:styleId="UnresolvedMention">
    <w:name w:val="Unresolved Mention"/>
    <w:basedOn w:val="DefaultParagraphFont"/>
    <w:uiPriority w:val="99"/>
    <w:semiHidden/>
    <w:unhideWhenUsed/>
    <w:rsid w:val="00FF1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9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cruitment@hhainver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Larg</dc:creator>
  <cp:keywords/>
  <dc:description/>
  <cp:lastModifiedBy>Fiona Larg</cp:lastModifiedBy>
  <cp:revision>2</cp:revision>
  <dcterms:created xsi:type="dcterms:W3CDTF">2025-02-11T17:13:00Z</dcterms:created>
  <dcterms:modified xsi:type="dcterms:W3CDTF">2025-02-11T17:13:00Z</dcterms:modified>
</cp:coreProperties>
</file>